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7C2" w:rsidRDefault="005517C2"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p>
    <w:p w:rsidR="005517C2" w:rsidRDefault="005517C2" w:rsidP="005517C2">
      <w:pPr>
        <w:pStyle w:val="2"/>
        <w:spacing w:line="480" w:lineRule="auto"/>
        <w:jc w:val="center"/>
        <w:rPr>
          <w:b w:val="0"/>
        </w:rPr>
      </w:pPr>
    </w:p>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 xml:space="preserve">Муниципальная программа </w:t>
      </w:r>
    </w:p>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«Развитие  культуры в Азнакаевском муниципальном районе на 2017 – 2021 годы»</w:t>
      </w:r>
    </w:p>
    <w:p w:rsidR="005517C2" w:rsidRPr="00D67258" w:rsidRDefault="005517C2" w:rsidP="005517C2">
      <w:pPr>
        <w:pStyle w:val="21"/>
        <w:jc w:val="center"/>
        <w:rPr>
          <w:b/>
          <w:sz w:val="50"/>
          <w:szCs w:val="50"/>
        </w:rPr>
      </w:pPr>
    </w:p>
    <w:p w:rsidR="005517C2" w:rsidRDefault="005517C2" w:rsidP="005517C2">
      <w:pPr>
        <w:jc w:val="center"/>
        <w:rPr>
          <w:sz w:val="36"/>
          <w:szCs w:val="24"/>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Pr="00D67258" w:rsidRDefault="005517C2" w:rsidP="005517C2">
      <w:pPr>
        <w:jc w:val="center"/>
        <w:rPr>
          <w:rFonts w:ascii="Times New Roman" w:eastAsia="Times New Roman" w:hAnsi="Times New Roman" w:cs="Times New Roman"/>
          <w:sz w:val="28"/>
          <w:szCs w:val="28"/>
          <w:lang w:eastAsia="ru-RU"/>
        </w:rPr>
      </w:pP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г. Азнакаево</w:t>
      </w: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2016 г.</w:t>
      </w:r>
    </w:p>
    <w:p w:rsidR="008B0454" w:rsidRPr="008B0454" w:rsidRDefault="008B0454"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r w:rsidRPr="008B0454">
        <w:rPr>
          <w:rFonts w:ascii="Times New Roman" w:eastAsia="Times New Roman" w:hAnsi="Times New Roman" w:cs="Times New Roman"/>
          <w:b/>
          <w:bCs/>
          <w:iCs/>
          <w:sz w:val="30"/>
          <w:szCs w:val="30"/>
          <w:lang w:val="tt-RU" w:eastAsia="ru-RU"/>
        </w:rPr>
        <w:lastRenderedPageBreak/>
        <w:t>ПАСПОРТ ПРОГРАММЫ</w:t>
      </w:r>
    </w:p>
    <w:p w:rsidR="008B0454" w:rsidRPr="008B0454" w:rsidRDefault="008B0454" w:rsidP="008B0454">
      <w:pPr>
        <w:spacing w:after="0" w:line="240" w:lineRule="auto"/>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1"/>
        <w:gridCol w:w="7089"/>
      </w:tblGrid>
      <w:tr w:rsidR="008B0454" w:rsidRPr="008B0454" w:rsidTr="009F0AD6">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Наименование программы</w:t>
            </w:r>
          </w:p>
        </w:tc>
        <w:tc>
          <w:tcPr>
            <w:tcW w:w="7089" w:type="dxa"/>
          </w:tcPr>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Муниципальная программа «Развитие культуры в Азнакаевском муниципальном районе на 2017-2021 годы»</w:t>
            </w:r>
          </w:p>
          <w:p w:rsidR="008B0454" w:rsidRPr="008B0454" w:rsidRDefault="008B0454" w:rsidP="008B0454">
            <w:pPr>
              <w:spacing w:after="0" w:line="240" w:lineRule="auto"/>
              <w:jc w:val="both"/>
              <w:rPr>
                <w:rFonts w:ascii="Times New Roman" w:eastAsia="Times New Roman" w:hAnsi="Times New Roman" w:cs="Times New Roman"/>
                <w:sz w:val="16"/>
                <w:szCs w:val="16"/>
                <w:lang w:eastAsia="ru-RU"/>
              </w:rPr>
            </w:pPr>
          </w:p>
        </w:tc>
      </w:tr>
      <w:tr w:rsidR="008B0454" w:rsidRPr="008B0454" w:rsidTr="009F0AD6">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Основание для разработки программы</w:t>
            </w:r>
          </w:p>
        </w:tc>
        <w:tc>
          <w:tcPr>
            <w:tcW w:w="7089" w:type="dxa"/>
            <w:vAlign w:val="center"/>
          </w:tcPr>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Основы законодательства Российской Федерации                           о культуре;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06.10.2003 №131-ФЗ «Об общих принципах организации местного самоуправления в Российской Федерации»;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29.12.1994 №78-ФЗ «О библиотечном деле»;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26.05.1996 №54-ФЗ                       «О музейном фонде Российской Федерации и музеях                   в Российской Федерации»;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03.07.1998  №1705       «О культуре»;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21.10.1998 №1818 «О библиотеках и библиотечном деле»;</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22.10.2004 N 125-ФЗ "Об архивном деле в Российской Федерации"</w:t>
            </w:r>
          </w:p>
        </w:tc>
      </w:tr>
      <w:tr w:rsidR="008B0454" w:rsidRPr="008B0454" w:rsidTr="00031A05">
        <w:trPr>
          <w:trHeight w:val="82"/>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Муниципальный заказчик - координатор</w:t>
            </w:r>
          </w:p>
        </w:tc>
        <w:tc>
          <w:tcPr>
            <w:tcW w:w="7089" w:type="dxa"/>
          </w:tcPr>
          <w:p w:rsidR="008B0454" w:rsidRPr="00031A05" w:rsidRDefault="008B0454" w:rsidP="00031A05">
            <w:pPr>
              <w:spacing w:after="0" w:line="240" w:lineRule="auto"/>
              <w:outlineLvl w:val="6"/>
              <w:rPr>
                <w:rFonts w:ascii="Times New Roman" w:eastAsia="Times New Roman" w:hAnsi="Times New Roman" w:cs="Times New Roman"/>
                <w:bCs/>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9F0AD6">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Разработчик Программы</w:t>
            </w:r>
          </w:p>
        </w:tc>
        <w:tc>
          <w:tcPr>
            <w:tcW w:w="7089" w:type="dxa"/>
            <w:vAlign w:val="center"/>
          </w:tcPr>
          <w:p w:rsidR="008B0454" w:rsidRPr="00031A05" w:rsidRDefault="008B0454" w:rsidP="00031A05">
            <w:pPr>
              <w:spacing w:after="0" w:line="240" w:lineRule="auto"/>
              <w:outlineLvl w:val="6"/>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9F0AD6">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Основная цель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Удовлетворение текущих и формирование новых потребностей жителей Азнакаевского муниципального района в сфере культуры, искусства,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и архивного дела.</w:t>
            </w:r>
          </w:p>
        </w:tc>
      </w:tr>
      <w:tr w:rsidR="008B0454" w:rsidRPr="008B0454" w:rsidTr="009F0AD6">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Задачи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 Создание оптимальных условий для поддержки народного творчества, сохранения, возрождения и популяризации культурного наследия жителей Азнакаевского муниципального района.</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Введение новых форм материального поощрения работников сферы культуры и искусства.</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 Внедрение системы грантов для поддержки выдающихся творческих коллективов с целью реализации новых перспективных проектов.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Обеспечение многообразия и доступности товаров и услуг учреждений культуры, а также форм культурной деятельности, расширение возможностей художественного образования населения.</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 Совершенствование системы подготовки кадров.</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6. Организация библиотечного обслуживания населения, </w:t>
            </w:r>
            <w:r w:rsidRPr="008B0454">
              <w:rPr>
                <w:rFonts w:ascii="Times New Roman" w:eastAsia="Times New Roman" w:hAnsi="Times New Roman" w:cs="Times New Roman"/>
                <w:sz w:val="28"/>
                <w:szCs w:val="28"/>
                <w:lang w:eastAsia="ru-RU"/>
              </w:rPr>
              <w:lastRenderedPageBreak/>
              <w:t>комплектование и обеспечение сохранности библиотечных фондов, информатизация библиотек.</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7. Создание условий для организации досуга и обеспечения жителей района услугами организаций культуры.</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8. Развитие музейного дела.</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9. Развитие творческой инициативы, музыкальных, хореографических и художественных способностей учащихся; создание оптимальных условий для развития и реализации потенциальных способностей одаренных детей и молодежи.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10. Достижение устойчивого развития учреждения по </w:t>
            </w:r>
            <w:proofErr w:type="spellStart"/>
            <w:r w:rsidRPr="008B0454">
              <w:rPr>
                <w:rFonts w:ascii="Times New Roman" w:eastAsia="Times New Roman" w:hAnsi="Times New Roman" w:cs="Times New Roman"/>
                <w:sz w:val="28"/>
                <w:szCs w:val="28"/>
                <w:lang w:eastAsia="ru-RU"/>
              </w:rPr>
              <w:t>киновидеообслуживанию</w:t>
            </w:r>
            <w:proofErr w:type="spellEnd"/>
            <w:r w:rsidRPr="008B0454">
              <w:rPr>
                <w:rFonts w:ascii="Times New Roman" w:eastAsia="Times New Roman" w:hAnsi="Times New Roman" w:cs="Times New Roman"/>
                <w:sz w:val="28"/>
                <w:szCs w:val="28"/>
                <w:lang w:eastAsia="ru-RU"/>
              </w:rPr>
              <w:t xml:space="preserve"> населения.</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11. Развитие архивного дела.</w:t>
            </w:r>
          </w:p>
        </w:tc>
      </w:tr>
      <w:tr w:rsidR="008B0454" w:rsidRPr="008B0454" w:rsidTr="009F0AD6">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Срок реализации</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2017 – 2021</w:t>
            </w:r>
          </w:p>
        </w:tc>
      </w:tr>
      <w:tr w:rsidR="008B0454" w:rsidRPr="008B0454" w:rsidTr="009F0AD6">
        <w:trPr>
          <w:jc w:val="center"/>
        </w:trPr>
        <w:tc>
          <w:tcPr>
            <w:tcW w:w="3261"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Перечень Подпрограмм</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1.  </w:t>
            </w:r>
            <w:hyperlink w:anchor="sub_1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музейного дела на 2017 – 2021 годы";</w:t>
            </w:r>
          </w:p>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w:t>
            </w:r>
            <w:hyperlink w:anchor="sub_3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библиотечного дела на 2017 – 2021 годы ";</w:t>
            </w:r>
          </w:p>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3.Подпрограмма "Развитие клубных, концертных организаций и исполнительского искусства на 2017 – 2021 годы "</w:t>
            </w:r>
            <w:r w:rsidRPr="008B0454">
              <w:rPr>
                <w:rFonts w:ascii="Times New Roman" w:eastAsia="Times New Roman" w:hAnsi="Times New Roman" w:cs="Times New Roman"/>
                <w:b/>
                <w:sz w:val="28"/>
                <w:szCs w:val="28"/>
                <w:lang w:eastAsia="ru-RU"/>
              </w:rPr>
              <w:t>;</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w:t>
            </w:r>
            <w:hyperlink w:anchor="sub_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"Сохранение и развитие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в Азнакаевском муниципальном районе на 2017 – 2021 годы";</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w:t>
            </w:r>
            <w:hyperlink w:anchor="sub_14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архивного дела на 2017 – 2021 годы";</w:t>
            </w:r>
          </w:p>
          <w:p w:rsidR="008B0454" w:rsidRPr="008B0454" w:rsidRDefault="008B0454" w:rsidP="008B0454">
            <w:pPr>
              <w:spacing w:after="0" w:line="240" w:lineRule="auto"/>
              <w:jc w:val="both"/>
              <w:rPr>
                <w:rFonts w:ascii="Times New Roman" w:eastAsia="Times New Roman" w:hAnsi="Times New Roman" w:cs="Times New Roman"/>
                <w:sz w:val="24"/>
                <w:szCs w:val="24"/>
                <w:lang w:eastAsia="ru-RU"/>
              </w:rPr>
            </w:pPr>
            <w:r w:rsidRPr="008B0454">
              <w:rPr>
                <w:rFonts w:ascii="Times New Roman" w:eastAsia="Times New Roman" w:hAnsi="Times New Roman" w:cs="Times New Roman"/>
                <w:sz w:val="28"/>
                <w:szCs w:val="28"/>
                <w:lang w:eastAsia="ru-RU"/>
              </w:rPr>
              <w:t xml:space="preserve">6. </w:t>
            </w:r>
            <w:hyperlink w:anchor="sub_1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системы муниципального управления отрасли на 2017 – 2021 годы".</w:t>
            </w:r>
          </w:p>
        </w:tc>
      </w:tr>
      <w:tr w:rsidR="008B0454" w:rsidRPr="008B0454" w:rsidTr="009F0AD6">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Исполнители и соисполнители Программы</w:t>
            </w:r>
          </w:p>
        </w:tc>
        <w:tc>
          <w:tcPr>
            <w:tcW w:w="7089" w:type="dxa"/>
            <w:vAlign w:val="center"/>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B0454">
              <w:rPr>
                <w:rFonts w:ascii="Times New Roman" w:eastAsia="Times New Roman" w:hAnsi="Times New Roman" w:cs="Times New Roman"/>
                <w:bCs/>
                <w:sz w:val="28"/>
                <w:szCs w:val="28"/>
                <w:lang w:eastAsia="ru-RU"/>
              </w:rPr>
              <w:t>МБУ «Районно-городской Дворец культуры» Азнакаевского муниципального района, МБУ «Актюбинский Дворец культуры имени Ю.Гагарина» Азнакаевского муниципального района, МБУ «Культурный центр» Азнакаевского муниципального района, МБУ «Централизованная библиотечная система» Азнакаевского муниципального района, МБУ «Азнакаевский краеведческий музей» Азнакаевского муниципального района,  МБУ «</w:t>
            </w:r>
            <w:proofErr w:type="spellStart"/>
            <w:r w:rsidRPr="008B0454">
              <w:rPr>
                <w:rFonts w:ascii="Times New Roman" w:eastAsia="Times New Roman" w:hAnsi="Times New Roman" w:cs="Times New Roman"/>
                <w:bCs/>
                <w:sz w:val="28"/>
                <w:szCs w:val="28"/>
                <w:lang w:eastAsia="ru-RU"/>
              </w:rPr>
              <w:t>Киновидеообслуживание</w:t>
            </w:r>
            <w:proofErr w:type="spellEnd"/>
            <w:r w:rsidRPr="008B0454">
              <w:rPr>
                <w:rFonts w:ascii="Times New Roman" w:eastAsia="Times New Roman" w:hAnsi="Times New Roman" w:cs="Times New Roman"/>
                <w:bCs/>
                <w:sz w:val="28"/>
                <w:szCs w:val="28"/>
                <w:lang w:eastAsia="ru-RU"/>
              </w:rPr>
              <w:t xml:space="preserve"> населения» Азнакаевского муниципального района, архивный отдел Исполнительного комитета Азнакаевского муниципального района</w:t>
            </w:r>
          </w:p>
        </w:tc>
      </w:tr>
      <w:tr w:rsidR="008B0454" w:rsidRPr="008B0454" w:rsidTr="009F0AD6">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Источники финансирования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Объем бюджетных ассигнований программы за счет средств бюджета Азнакаевского района составит </w:t>
            </w:r>
            <w:r w:rsidRPr="008B0454">
              <w:rPr>
                <w:rFonts w:ascii="Times New Roman" w:eastAsia="Times New Roman" w:hAnsi="Times New Roman" w:cs="Times New Roman"/>
                <w:strike/>
                <w:sz w:val="28"/>
                <w:szCs w:val="28"/>
                <w:lang w:eastAsia="ru-RU"/>
              </w:rPr>
              <w:t>453336,74</w:t>
            </w:r>
            <w:r w:rsidRPr="008B0454">
              <w:rPr>
                <w:rFonts w:ascii="Times New Roman" w:eastAsia="Times New Roman" w:hAnsi="Times New Roman" w:cs="Times New Roman"/>
                <w:sz w:val="28"/>
                <w:szCs w:val="28"/>
                <w:lang w:eastAsia="ru-RU"/>
              </w:rPr>
              <w:t xml:space="preserve"> 480 116,36тыс. рублей</w:t>
            </w:r>
          </w:p>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2017 год – </w:t>
            </w:r>
            <w:r w:rsidRPr="008B0454">
              <w:rPr>
                <w:rFonts w:ascii="Times New Roman" w:eastAsia="Times New Roman" w:hAnsi="Times New Roman" w:cs="Times New Roman"/>
                <w:strike/>
                <w:sz w:val="28"/>
                <w:szCs w:val="28"/>
                <w:lang w:eastAsia="ru-RU"/>
              </w:rPr>
              <w:t xml:space="preserve">108634,14 </w:t>
            </w:r>
            <w:r w:rsidRPr="008B0454">
              <w:rPr>
                <w:rFonts w:ascii="Times New Roman" w:eastAsia="Times New Roman" w:hAnsi="Times New Roman" w:cs="Times New Roman"/>
                <w:sz w:val="28"/>
                <w:szCs w:val="28"/>
                <w:lang w:eastAsia="ru-RU"/>
              </w:rPr>
              <w:t xml:space="preserve"> 125 </w:t>
            </w:r>
            <w:proofErr w:type="gramStart"/>
            <w:r w:rsidRPr="008B0454">
              <w:rPr>
                <w:rFonts w:ascii="Times New Roman" w:eastAsia="Times New Roman" w:hAnsi="Times New Roman" w:cs="Times New Roman"/>
                <w:sz w:val="28"/>
                <w:szCs w:val="28"/>
                <w:lang w:eastAsia="ru-RU"/>
              </w:rPr>
              <w:t>433,76</w:t>
            </w:r>
            <w:proofErr w:type="gramEnd"/>
            <w:r w:rsidRPr="008B0454">
              <w:rPr>
                <w:rFonts w:ascii="Times New Roman" w:eastAsia="Times New Roman" w:hAnsi="Times New Roman" w:cs="Times New Roman"/>
                <w:sz w:val="28"/>
                <w:szCs w:val="28"/>
                <w:lang w:eastAsia="ru-RU"/>
              </w:rPr>
              <w:t xml:space="preserve">  в том числе МБ – </w:t>
            </w:r>
            <w:r w:rsidRPr="008B0454">
              <w:rPr>
                <w:rFonts w:ascii="Times New Roman" w:eastAsia="Times New Roman" w:hAnsi="Times New Roman" w:cs="Times New Roman"/>
                <w:strike/>
                <w:sz w:val="28"/>
                <w:szCs w:val="28"/>
                <w:lang w:eastAsia="ru-RU"/>
              </w:rPr>
              <w:lastRenderedPageBreak/>
              <w:t>106139,14</w:t>
            </w:r>
            <w:r w:rsidRPr="008B0454">
              <w:rPr>
                <w:rFonts w:ascii="Times New Roman" w:eastAsia="Times New Roman" w:hAnsi="Times New Roman" w:cs="Times New Roman"/>
                <w:sz w:val="28"/>
                <w:szCs w:val="28"/>
                <w:lang w:eastAsia="ru-RU"/>
              </w:rPr>
              <w:t xml:space="preserve"> 115 281,78 тыс. руб.; ВБ – </w:t>
            </w:r>
            <w:r w:rsidRPr="008B0454">
              <w:rPr>
                <w:rFonts w:ascii="Times New Roman" w:eastAsia="Times New Roman" w:hAnsi="Times New Roman" w:cs="Times New Roman"/>
                <w:strike/>
                <w:sz w:val="28"/>
                <w:szCs w:val="28"/>
                <w:lang w:eastAsia="ru-RU"/>
              </w:rPr>
              <w:t>2125,00</w:t>
            </w:r>
            <w:r w:rsidRPr="008B0454">
              <w:rPr>
                <w:rFonts w:ascii="Times New Roman" w:eastAsia="Times New Roman" w:hAnsi="Times New Roman" w:cs="Times New Roman"/>
                <w:sz w:val="28"/>
                <w:szCs w:val="28"/>
                <w:lang w:eastAsia="ru-RU"/>
              </w:rPr>
              <w:t xml:space="preserve"> 7 409,87 тыс. руб.; РБ – </w:t>
            </w:r>
            <w:r w:rsidRPr="008B0454">
              <w:rPr>
                <w:rFonts w:ascii="Times New Roman" w:eastAsia="Times New Roman" w:hAnsi="Times New Roman" w:cs="Times New Roman"/>
                <w:strike/>
                <w:sz w:val="28"/>
                <w:szCs w:val="28"/>
                <w:lang w:eastAsia="ru-RU"/>
              </w:rPr>
              <w:t>350,00</w:t>
            </w:r>
            <w:r w:rsidRPr="008B0454">
              <w:rPr>
                <w:rFonts w:ascii="Times New Roman" w:eastAsia="Times New Roman" w:hAnsi="Times New Roman" w:cs="Times New Roman"/>
                <w:sz w:val="28"/>
                <w:szCs w:val="28"/>
                <w:lang w:eastAsia="ru-RU"/>
              </w:rPr>
              <w:t xml:space="preserve"> 2 722,11  тыс. руб.; ФБ – 20,00 тыс. руб.</w:t>
            </w:r>
          </w:p>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2018 год – </w:t>
            </w:r>
            <w:proofErr w:type="gramStart"/>
            <w:r w:rsidRPr="008B0454">
              <w:rPr>
                <w:rFonts w:ascii="Times New Roman" w:eastAsia="Times New Roman" w:hAnsi="Times New Roman" w:cs="Times New Roman"/>
                <w:sz w:val="28"/>
                <w:szCs w:val="28"/>
                <w:lang w:eastAsia="ru-RU"/>
              </w:rPr>
              <w:t>118113,69</w:t>
            </w:r>
            <w:proofErr w:type="gramEnd"/>
            <w:r w:rsidRPr="008B0454">
              <w:rPr>
                <w:rFonts w:ascii="Times New Roman" w:eastAsia="Times New Roman" w:hAnsi="Times New Roman" w:cs="Times New Roman"/>
                <w:sz w:val="28"/>
                <w:szCs w:val="28"/>
                <w:lang w:eastAsia="ru-RU"/>
              </w:rPr>
              <w:t xml:space="preserve"> в том числе МБ – 115618,69 тыс. руб.; ВБ – 2125,00 тыс. руб.; РБ – 350,00 тыс. руб.; ФБ – 20,00 тыс. руб.</w:t>
            </w:r>
          </w:p>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2019 год – </w:t>
            </w:r>
            <w:r w:rsidRPr="00031A05">
              <w:rPr>
                <w:rFonts w:ascii="Times New Roman" w:eastAsia="Times New Roman" w:hAnsi="Times New Roman" w:cs="Times New Roman"/>
                <w:strike/>
                <w:sz w:val="28"/>
                <w:szCs w:val="28"/>
                <w:lang w:eastAsia="ru-RU"/>
              </w:rPr>
              <w:t>118635,82</w:t>
            </w:r>
            <w:r w:rsidR="00031A05">
              <w:rPr>
                <w:rFonts w:ascii="Times New Roman" w:eastAsia="Times New Roman" w:hAnsi="Times New Roman" w:cs="Times New Roman"/>
                <w:sz w:val="28"/>
                <w:szCs w:val="28"/>
                <w:lang w:eastAsia="ru-RU"/>
              </w:rPr>
              <w:t>133 </w:t>
            </w:r>
            <w:proofErr w:type="gramStart"/>
            <w:r w:rsidR="00031A05">
              <w:rPr>
                <w:rFonts w:ascii="Times New Roman" w:eastAsia="Times New Roman" w:hAnsi="Times New Roman" w:cs="Times New Roman"/>
                <w:sz w:val="28"/>
                <w:szCs w:val="28"/>
                <w:lang w:eastAsia="ru-RU"/>
              </w:rPr>
              <w:t>251,09</w:t>
            </w:r>
            <w:proofErr w:type="gramEnd"/>
            <w:r w:rsidRPr="008B0454">
              <w:rPr>
                <w:rFonts w:ascii="Times New Roman" w:eastAsia="Times New Roman" w:hAnsi="Times New Roman" w:cs="Times New Roman"/>
                <w:sz w:val="28"/>
                <w:szCs w:val="28"/>
                <w:lang w:eastAsia="ru-RU"/>
              </w:rPr>
              <w:t xml:space="preserve">в том числе МБ – </w:t>
            </w:r>
            <w:r w:rsidRPr="00031A05">
              <w:rPr>
                <w:rFonts w:ascii="Times New Roman" w:eastAsia="Times New Roman" w:hAnsi="Times New Roman" w:cs="Times New Roman"/>
                <w:strike/>
                <w:sz w:val="28"/>
                <w:szCs w:val="28"/>
                <w:lang w:eastAsia="ru-RU"/>
              </w:rPr>
              <w:t>116140,82</w:t>
            </w:r>
            <w:r w:rsidR="00031A05">
              <w:rPr>
                <w:rFonts w:ascii="Times New Roman" w:eastAsia="Times New Roman" w:hAnsi="Times New Roman" w:cs="Times New Roman"/>
                <w:sz w:val="28"/>
                <w:szCs w:val="28"/>
                <w:lang w:eastAsia="ru-RU"/>
              </w:rPr>
              <w:t xml:space="preserve">131 497,30 </w:t>
            </w:r>
            <w:r w:rsidRPr="008B0454">
              <w:rPr>
                <w:rFonts w:ascii="Times New Roman" w:eastAsia="Times New Roman" w:hAnsi="Times New Roman" w:cs="Times New Roman"/>
                <w:sz w:val="28"/>
                <w:szCs w:val="28"/>
                <w:lang w:eastAsia="ru-RU"/>
              </w:rPr>
              <w:t xml:space="preserve">тыс. руб.; ВБ – </w:t>
            </w:r>
            <w:r w:rsidRPr="00031A05">
              <w:rPr>
                <w:rFonts w:ascii="Times New Roman" w:eastAsia="Times New Roman" w:hAnsi="Times New Roman" w:cs="Times New Roman"/>
                <w:strike/>
                <w:sz w:val="28"/>
                <w:szCs w:val="28"/>
                <w:lang w:eastAsia="ru-RU"/>
              </w:rPr>
              <w:t>2125,00</w:t>
            </w:r>
            <w:r w:rsidR="00031A05">
              <w:rPr>
                <w:rFonts w:ascii="Times New Roman" w:eastAsia="Times New Roman" w:hAnsi="Times New Roman" w:cs="Times New Roman"/>
                <w:sz w:val="28"/>
                <w:szCs w:val="28"/>
                <w:lang w:eastAsia="ru-RU"/>
              </w:rPr>
              <w:t xml:space="preserve">1383,79 </w:t>
            </w:r>
            <w:r w:rsidRPr="008B0454">
              <w:rPr>
                <w:rFonts w:ascii="Times New Roman" w:eastAsia="Times New Roman" w:hAnsi="Times New Roman" w:cs="Times New Roman"/>
                <w:sz w:val="28"/>
                <w:szCs w:val="28"/>
                <w:lang w:eastAsia="ru-RU"/>
              </w:rPr>
              <w:t>тыс. руб.; РБ –</w:t>
            </w:r>
            <w:r w:rsidR="00031A05">
              <w:rPr>
                <w:rFonts w:ascii="Times New Roman" w:eastAsia="Times New Roman" w:hAnsi="Times New Roman" w:cs="Times New Roman"/>
                <w:sz w:val="28"/>
                <w:szCs w:val="28"/>
                <w:lang w:eastAsia="ru-RU"/>
              </w:rPr>
              <w:t xml:space="preserve"> 350,00 </w:t>
            </w:r>
            <w:r w:rsidRPr="008B0454">
              <w:rPr>
                <w:rFonts w:ascii="Times New Roman" w:eastAsia="Times New Roman" w:hAnsi="Times New Roman" w:cs="Times New Roman"/>
                <w:sz w:val="28"/>
                <w:szCs w:val="28"/>
                <w:lang w:eastAsia="ru-RU"/>
              </w:rPr>
              <w:t>тыс. руб.; ФБ – 20,00 тыс. руб.</w:t>
            </w:r>
          </w:p>
          <w:p w:rsid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2020 год – </w:t>
            </w:r>
            <w:proofErr w:type="gramStart"/>
            <w:r w:rsidRPr="008B0454">
              <w:rPr>
                <w:rFonts w:ascii="Times New Roman" w:eastAsia="Times New Roman" w:hAnsi="Times New Roman" w:cs="Times New Roman"/>
                <w:sz w:val="28"/>
                <w:szCs w:val="28"/>
                <w:lang w:eastAsia="ru-RU"/>
              </w:rPr>
              <w:t>117933,09</w:t>
            </w:r>
            <w:proofErr w:type="gramEnd"/>
            <w:r w:rsidRPr="008B0454">
              <w:rPr>
                <w:rFonts w:ascii="Times New Roman" w:eastAsia="Times New Roman" w:hAnsi="Times New Roman" w:cs="Times New Roman"/>
                <w:sz w:val="28"/>
                <w:szCs w:val="28"/>
                <w:lang w:eastAsia="ru-RU"/>
              </w:rPr>
              <w:t xml:space="preserve"> в том числе МБ – 115438,09 тыс. руб.; ВБ – 2125,00 тыс. руб.; РБ – 350,00 тыс. руб.; ФБ – 20,00 тыс. руб.</w:t>
            </w:r>
          </w:p>
          <w:p w:rsidR="00031A05" w:rsidRPr="008B0454" w:rsidRDefault="00031A05" w:rsidP="008B0454">
            <w:pPr>
              <w:spacing w:after="0" w:line="240" w:lineRule="auto"/>
              <w:rPr>
                <w:rFonts w:ascii="Times New Roman" w:eastAsia="Times New Roman" w:hAnsi="Times New Roman" w:cs="Times New Roman"/>
                <w:sz w:val="28"/>
                <w:szCs w:val="28"/>
                <w:lang w:eastAsia="ru-RU"/>
              </w:rPr>
            </w:pPr>
            <w:r w:rsidRPr="00031A05">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1</w:t>
            </w:r>
            <w:r w:rsidRPr="00031A05">
              <w:rPr>
                <w:rFonts w:ascii="Times New Roman" w:eastAsia="Times New Roman" w:hAnsi="Times New Roman" w:cs="Times New Roman"/>
                <w:sz w:val="28"/>
                <w:szCs w:val="28"/>
                <w:lang w:eastAsia="ru-RU"/>
              </w:rPr>
              <w:t xml:space="preserve"> год – </w:t>
            </w:r>
            <w:proofErr w:type="gramStart"/>
            <w:r w:rsidRPr="00031A05">
              <w:rPr>
                <w:rFonts w:ascii="Times New Roman" w:eastAsia="Times New Roman" w:hAnsi="Times New Roman" w:cs="Times New Roman"/>
                <w:sz w:val="28"/>
                <w:szCs w:val="28"/>
                <w:lang w:eastAsia="ru-RU"/>
              </w:rPr>
              <w:t>117933,09</w:t>
            </w:r>
            <w:proofErr w:type="gramEnd"/>
            <w:r w:rsidRPr="00031A05">
              <w:rPr>
                <w:rFonts w:ascii="Times New Roman" w:eastAsia="Times New Roman" w:hAnsi="Times New Roman" w:cs="Times New Roman"/>
                <w:sz w:val="28"/>
                <w:szCs w:val="28"/>
                <w:lang w:eastAsia="ru-RU"/>
              </w:rPr>
              <w:t xml:space="preserve"> в том числе МБ – 115438,09 тыс. руб.; ВБ – 2125,00 тыс. руб.; РБ – 350,00 тыс. руб.; ФБ – 20,00 тыс. руб.</w:t>
            </w:r>
          </w:p>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w:t>
            </w:r>
          </w:p>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В случае отсутствия финансирования производить корректировку мероприятий Программы.</w:t>
            </w:r>
          </w:p>
        </w:tc>
      </w:tr>
      <w:tr w:rsidR="008B0454" w:rsidRPr="008B0454" w:rsidTr="009F0AD6">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Ожидаемые конечные результаты реализации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Реализация мероприятий позволит достичь к 2021 году:</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отношения числа предметов основного фонда музея, поставленных на государственный учет и хранение, на конец года к началу года до 102,8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удельного веса задействованных в активном показе музейных предметов к общему числу предметов основного фонда до 39,7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отношения числа посещений музея в отчетном периоде к предыдущему периоду до 100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музейных предметов, внесенных в электронный каталог, к общему числу музейных предметов до 100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экскурсионного обслуживания до </w:t>
            </w:r>
            <w:r w:rsidR="00097B8C">
              <w:rPr>
                <w:rFonts w:ascii="Times New Roman" w:eastAsia="Times New Roman" w:hAnsi="Times New Roman" w:cs="Times New Roman"/>
                <w:sz w:val="28"/>
                <w:szCs w:val="28"/>
                <w:lang w:eastAsia="ru-RU"/>
              </w:rPr>
              <w:t>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прочитанных лекций до 23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количества проведенных массовых мероприятий до </w:t>
            </w:r>
            <w:r w:rsidR="00097B8C">
              <w:rPr>
                <w:rFonts w:ascii="Times New Roman" w:eastAsia="Times New Roman" w:hAnsi="Times New Roman" w:cs="Times New Roman"/>
                <w:sz w:val="28"/>
                <w:szCs w:val="28"/>
                <w:lang w:eastAsia="ru-RU"/>
              </w:rPr>
              <w:t>60</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охвата населения библиотечным обслуживанием до 38,3 процентов;   </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доли новых поступлений в совокупном фонде библиотек района до 3,8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количества наименований </w:t>
            </w:r>
            <w:r w:rsidRPr="008B0454">
              <w:rPr>
                <w:rFonts w:ascii="Times New Roman" w:eastAsia="Times New Roman" w:hAnsi="Times New Roman" w:cs="Times New Roman"/>
                <w:sz w:val="28"/>
                <w:szCs w:val="28"/>
                <w:lang w:eastAsia="ru-RU"/>
              </w:rPr>
              <w:lastRenderedPageBreak/>
              <w:t>централизованной подписки в 33 единицах;</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записей в Сводном электронном каталоге библиотек Республики Татарстан до 2</w:t>
            </w:r>
            <w:r w:rsidR="00097B8C">
              <w:rPr>
                <w:rFonts w:ascii="Times New Roman" w:eastAsia="Times New Roman" w:hAnsi="Times New Roman" w:cs="Times New Roman"/>
                <w:sz w:val="28"/>
                <w:szCs w:val="28"/>
                <w:lang w:eastAsia="ru-RU"/>
              </w:rPr>
              <w:t>33</w:t>
            </w:r>
            <w:r w:rsidR="00031A05">
              <w:rPr>
                <w:rFonts w:ascii="Times New Roman" w:eastAsia="Times New Roman" w:hAnsi="Times New Roman" w:cs="Times New Roman"/>
                <w:sz w:val="28"/>
                <w:szCs w:val="28"/>
                <w:lang w:eastAsia="ru-RU"/>
              </w:rPr>
              <w:t>88</w:t>
            </w:r>
            <w:r w:rsidRPr="008B0454">
              <w:rPr>
                <w:rFonts w:ascii="Times New Roman" w:eastAsia="Times New Roman" w:hAnsi="Times New Roman" w:cs="Times New Roman"/>
                <w:sz w:val="28"/>
                <w:szCs w:val="28"/>
                <w:lang w:eastAsia="ru-RU"/>
              </w:rPr>
              <w:t xml:space="preserve"> тыс.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рост количества созданных модельных библиотек до 0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рост количества ежегодно проведенных районных и городских библиотечных мероприятий до </w:t>
            </w:r>
            <w:r w:rsidR="00097B8C">
              <w:rPr>
                <w:rFonts w:ascii="Times New Roman" w:eastAsia="Times New Roman" w:hAnsi="Times New Roman" w:cs="Times New Roman"/>
                <w:sz w:val="28"/>
                <w:szCs w:val="28"/>
                <w:lang w:eastAsia="ru-RU"/>
              </w:rPr>
              <w:t>1</w:t>
            </w:r>
            <w:r w:rsidR="00031A05">
              <w:rPr>
                <w:rFonts w:ascii="Times New Roman" w:eastAsia="Times New Roman" w:hAnsi="Times New Roman" w:cs="Times New Roman"/>
                <w:sz w:val="28"/>
                <w:szCs w:val="28"/>
                <w:lang w:eastAsia="ru-RU"/>
              </w:rPr>
              <w:t>2</w:t>
            </w:r>
            <w:r w:rsidR="00097B8C">
              <w:rPr>
                <w:rFonts w:ascii="Times New Roman" w:eastAsia="Times New Roman" w:hAnsi="Times New Roman" w:cs="Times New Roman"/>
                <w:sz w:val="28"/>
                <w:szCs w:val="28"/>
                <w:lang w:eastAsia="ru-RU"/>
              </w:rPr>
              <w:t>00</w:t>
            </w:r>
            <w:r w:rsidRPr="008B0454">
              <w:rPr>
                <w:rFonts w:ascii="Times New Roman" w:eastAsia="Times New Roman" w:hAnsi="Times New Roman" w:cs="Times New Roman"/>
                <w:sz w:val="28"/>
                <w:szCs w:val="28"/>
                <w:lang w:eastAsia="ru-RU"/>
              </w:rPr>
              <w:t xml:space="preserve"> единиц; </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посещаемости до 8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посещений массовых мероприятий до 16,2 тыс. человек,</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сохранение охвата населения клубными формированиями до </w:t>
            </w:r>
            <w:r w:rsidR="00031A05">
              <w:rPr>
                <w:rFonts w:ascii="Times New Roman" w:eastAsia="Times New Roman" w:hAnsi="Times New Roman" w:cs="Times New Roman"/>
                <w:sz w:val="28"/>
                <w:szCs w:val="28"/>
                <w:lang w:eastAsia="ru-RU"/>
              </w:rPr>
              <w:t>27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-увеличения результативности участия в районных, республиканских, региональных, всероссийских и международных фестивалях и конкурсах до 7</w:t>
            </w:r>
            <w:r w:rsidR="00031A05">
              <w:rPr>
                <w:rFonts w:ascii="Times New Roman" w:eastAsia="Times New Roman" w:hAnsi="Times New Roman" w:cs="Times New Roman"/>
                <w:sz w:val="28"/>
                <w:szCs w:val="28"/>
                <w:lang w:eastAsia="ru-RU"/>
              </w:rPr>
              <w:t>5</w:t>
            </w:r>
            <w:r w:rsidRPr="008B0454">
              <w:rPr>
                <w:rFonts w:ascii="Times New Roman" w:eastAsia="Times New Roman" w:hAnsi="Times New Roman" w:cs="Times New Roman"/>
                <w:sz w:val="28"/>
                <w:szCs w:val="28"/>
                <w:lang w:eastAsia="ru-RU"/>
              </w:rPr>
              <w:t xml:space="preserve"> призовых мест;</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стабильности народных коллективов 100%;</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числа клубных формирований до </w:t>
            </w:r>
            <w:r w:rsidR="00031A05">
              <w:rPr>
                <w:rFonts w:ascii="Times New Roman" w:eastAsia="Times New Roman" w:hAnsi="Times New Roman" w:cs="Times New Roman"/>
                <w:sz w:val="28"/>
                <w:szCs w:val="28"/>
                <w:lang w:eastAsia="ru-RU"/>
              </w:rPr>
              <w:t>654</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культурно-массовых мероприятий на платной основе до 1120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числа культурно-массовых мероприятий до </w:t>
            </w:r>
            <w:r w:rsidR="00031A05">
              <w:rPr>
                <w:rFonts w:ascii="Times New Roman" w:eastAsia="Times New Roman" w:hAnsi="Times New Roman" w:cs="Times New Roman"/>
                <w:sz w:val="28"/>
                <w:szCs w:val="28"/>
                <w:lang w:eastAsia="ru-RU"/>
              </w:rPr>
              <w:t>14 073</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посещений культурно-массовых мероприятий на платной основе до 42072 человек;</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заполняемости зала до 33 процентов;</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охвата населения кинообслуживанием до 8,1 процентов;</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общих показов (киносеансов) до 413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детских показов (киносеансов) до 316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специалистов, повысивших квалификацию и прошедших профессиональную переподготовку в течение года от общей численности специалистов отрасли, до 9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количества грантов, присуждаемых учреждениям и работникам культуры, искусства и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удельного веса населения, участвующего в платных культурно-досуговых мероприятиях, проводимых муниципальными организациями культуры:</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театрально-зрелищные учреждения, концертные организации - на уровне 66,4 процент</w:t>
            </w:r>
            <w:r w:rsidR="00031A05">
              <w:rPr>
                <w:rFonts w:ascii="Times New Roman" w:eastAsia="Times New Roman" w:hAnsi="Times New Roman" w:cs="Times New Roman"/>
                <w:sz w:val="28"/>
                <w:szCs w:val="28"/>
                <w:lang w:eastAsia="ru-RU"/>
              </w:rPr>
              <w:t>а</w:t>
            </w:r>
            <w:bookmarkStart w:id="0" w:name="_GoBack"/>
            <w:bookmarkEnd w:id="0"/>
            <w:r w:rsidRPr="008B0454">
              <w:rPr>
                <w:rFonts w:ascii="Times New Roman" w:eastAsia="Times New Roman" w:hAnsi="Times New Roman" w:cs="Times New Roman"/>
                <w:sz w:val="28"/>
                <w:szCs w:val="28"/>
                <w:lang w:eastAsia="ru-RU"/>
              </w:rPr>
              <w:t>,</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выполнения плановых показателей объемов доходов от </w:t>
            </w:r>
            <w:r w:rsidRPr="008B0454">
              <w:rPr>
                <w:rFonts w:ascii="Times New Roman" w:eastAsia="Times New Roman" w:hAnsi="Times New Roman" w:cs="Times New Roman"/>
                <w:sz w:val="28"/>
                <w:szCs w:val="28"/>
                <w:lang w:eastAsia="ru-RU"/>
              </w:rPr>
              <w:lastRenderedPageBreak/>
              <w:t>оказания платных услуг подведомственными учреждениями на 100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суммы просроченной задолженности по выплате заработной платы работникам подведомственных предприятий (организаций) всех форм собственности равной 0 тыс. рублей;</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 Премьер-министра Республики Татарстан, Руководителя Аппарата Президента Республики Татарстан, заместителей Премьер-министра Республики Татарстан в общем объеме поручений, для которых указанными лицами установлен срок выполнения на уровне 100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уровня соответствия помещений архивного отдела нормативным условиям, обеспечивающим постоянное хранение архивных документов до 86,3 процента; </w:t>
            </w:r>
          </w:p>
          <w:p w:rsidR="008B0454" w:rsidRPr="008B0454" w:rsidRDefault="008B0454" w:rsidP="00031A0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запросов, исполненных архивным отделом в установленные сроки, в общем объеме поступивших за год запросов до 9</w:t>
            </w:r>
            <w:r w:rsidR="00031A05">
              <w:rPr>
                <w:rFonts w:ascii="Times New Roman" w:eastAsia="Times New Roman" w:hAnsi="Times New Roman" w:cs="Times New Roman"/>
                <w:sz w:val="28"/>
                <w:szCs w:val="28"/>
                <w:lang w:eastAsia="ru-RU"/>
              </w:rPr>
              <w:t>0</w:t>
            </w:r>
            <w:r w:rsidRPr="008B0454">
              <w:rPr>
                <w:rFonts w:ascii="Times New Roman" w:eastAsia="Times New Roman" w:hAnsi="Times New Roman" w:cs="Times New Roman"/>
                <w:sz w:val="28"/>
                <w:szCs w:val="28"/>
                <w:lang w:eastAsia="ru-RU"/>
              </w:rPr>
              <w:t xml:space="preserve"> процент</w:t>
            </w:r>
            <w:r w:rsidR="00031A05">
              <w:rPr>
                <w:rFonts w:ascii="Times New Roman" w:eastAsia="Times New Roman" w:hAnsi="Times New Roman" w:cs="Times New Roman"/>
                <w:sz w:val="28"/>
                <w:szCs w:val="28"/>
                <w:lang w:eastAsia="ru-RU"/>
              </w:rPr>
              <w:t>ов</w:t>
            </w:r>
            <w:r w:rsidRPr="008B0454">
              <w:rPr>
                <w:rFonts w:ascii="Times New Roman" w:eastAsia="Times New Roman" w:hAnsi="Times New Roman" w:cs="Times New Roman"/>
                <w:sz w:val="28"/>
                <w:szCs w:val="28"/>
                <w:lang w:eastAsia="ru-RU"/>
              </w:rPr>
              <w:t>.</w:t>
            </w:r>
          </w:p>
        </w:tc>
      </w:tr>
    </w:tbl>
    <w:p w:rsidR="00D92FAC" w:rsidRDefault="00D92FAC"/>
    <w:sectPr w:rsidR="00D92FAC" w:rsidSect="005517C2">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449B"/>
    <w:rsid w:val="00031A05"/>
    <w:rsid w:val="00097B8C"/>
    <w:rsid w:val="004078A8"/>
    <w:rsid w:val="005517C2"/>
    <w:rsid w:val="008B0454"/>
    <w:rsid w:val="00A6449B"/>
    <w:rsid w:val="00C915FB"/>
    <w:rsid w:val="00D1316E"/>
    <w:rsid w:val="00D67258"/>
    <w:rsid w:val="00D92FAC"/>
    <w:rsid w:val="00FE7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6E"/>
  </w:style>
  <w:style w:type="paragraph" w:styleId="2">
    <w:name w:val="heading 2"/>
    <w:basedOn w:val="a"/>
    <w:next w:val="a"/>
    <w:link w:val="20"/>
    <w:uiPriority w:val="99"/>
    <w:semiHidden/>
    <w:unhideWhenUsed/>
    <w:qFormat/>
    <w:rsid w:val="005517C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517C2"/>
    <w:rPr>
      <w:rFonts w:ascii="Cambria" w:eastAsia="Times New Roman" w:hAnsi="Cambria" w:cs="Times New Roman"/>
      <w:b/>
      <w:bCs/>
      <w:i/>
      <w:iCs/>
      <w:sz w:val="28"/>
      <w:szCs w:val="28"/>
      <w:lang w:eastAsia="ru-RU"/>
    </w:rPr>
  </w:style>
  <w:style w:type="paragraph" w:styleId="21">
    <w:name w:val="Body Text 2"/>
    <w:basedOn w:val="a"/>
    <w:link w:val="22"/>
    <w:semiHidden/>
    <w:unhideWhenUsed/>
    <w:rsid w:val="005517C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5517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1343</Words>
  <Characters>7660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Культура3</dc:creator>
  <cp:keywords/>
  <dc:description/>
  <cp:lastModifiedBy>azna-Gadelshina</cp:lastModifiedBy>
  <cp:revision>4</cp:revision>
  <cp:lastPrinted>2018-10-29T10:26:00Z</cp:lastPrinted>
  <dcterms:created xsi:type="dcterms:W3CDTF">2018-11-10T07:08:00Z</dcterms:created>
  <dcterms:modified xsi:type="dcterms:W3CDTF">2018-11-13T07:54:00Z</dcterms:modified>
</cp:coreProperties>
</file>